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AD6" w:rsidRPr="00EB765F" w:rsidRDefault="00AE7AD6" w:rsidP="00AE7A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XLVII/219/17</w:t>
      </w:r>
    </w:p>
    <w:p w:rsidR="00AE7AD6" w:rsidRPr="00EB765F" w:rsidRDefault="00AE7AD6" w:rsidP="00AE7A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B765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AE7AD6" w:rsidRPr="00EB765F" w:rsidRDefault="00AE7AD6" w:rsidP="00AE7A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28 grudnia 2017r.</w:t>
      </w:r>
    </w:p>
    <w:p w:rsidR="00AE7AD6" w:rsidRPr="00D556FE" w:rsidRDefault="00AE7AD6" w:rsidP="00AE7A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D6" w:rsidRPr="00D556FE" w:rsidRDefault="00AE7AD6" w:rsidP="00AE7AD6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AE7AD6" w:rsidRDefault="00AE7AD6" w:rsidP="00AE7A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zatwierdzenia planu pracy Komisji Rewizyjnej Rady Gminy Orchowo </w:t>
      </w:r>
    </w:p>
    <w:p w:rsidR="00AE7AD6" w:rsidRDefault="00AE7AD6" w:rsidP="00AE7A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2018 rok</w:t>
      </w:r>
    </w:p>
    <w:p w:rsidR="00AE7AD6" w:rsidRDefault="00AE7AD6" w:rsidP="00AE7A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7AD6" w:rsidRDefault="00AE7AD6" w:rsidP="00AE7AD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art. 21 ust. 3 ustawy z dnia 8 marca 1990r. o samorządzie gminnym (tj. Dz. U. z 2017r., poz. 1875) w zw. z § 96 ust. 1 uchwały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XLIX/419/14 Rady Gminy Orchowo z dnia 2 października 2014r. w sprawie Statutu Gminy Orchowo (Dz. U. Woj. Wlkp. z 2014r., poz. 5943) Rada Gminy Orchowo uchwala,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następuje:</w:t>
      </w:r>
    </w:p>
    <w:p w:rsidR="00AE7AD6" w:rsidRDefault="00AE7AD6" w:rsidP="00AE7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Zatwierdza się plan pracy Komisji Rewizyjnej Rady Gminy Orchowo na 2018 rok </w:t>
      </w:r>
      <w:r>
        <w:rPr>
          <w:rFonts w:ascii="Times New Roman" w:hAnsi="Times New Roman" w:cs="Times New Roman"/>
          <w:sz w:val="24"/>
          <w:szCs w:val="24"/>
        </w:rPr>
        <w:br/>
        <w:t>w brzmieniu stanowiącym załącznik do niniejszej uchwały.</w:t>
      </w:r>
    </w:p>
    <w:p w:rsidR="00AE7AD6" w:rsidRDefault="00AE7AD6" w:rsidP="00AE7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planu pracy Komisji Rewizyjnej Rady Gminy Orchowo powierza się Przewodniczącej Komisji Rewizyjnej Rady Gminy Orchowo.</w:t>
      </w:r>
    </w:p>
    <w:p w:rsidR="00AE7AD6" w:rsidRPr="00366CE1" w:rsidRDefault="00AE7AD6" w:rsidP="00AE7A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CE1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7AD6" w:rsidRPr="00366CE1" w:rsidRDefault="00AE7AD6" w:rsidP="00AE7AD6">
      <w:pPr>
        <w:rPr>
          <w:rFonts w:ascii="Times New Roman" w:hAnsi="Times New Roman" w:cs="Times New Roman"/>
          <w:sz w:val="24"/>
          <w:szCs w:val="24"/>
        </w:rPr>
      </w:pPr>
    </w:p>
    <w:p w:rsidR="00AE7AD6" w:rsidRDefault="00AE7AD6" w:rsidP="00AE7AD6"/>
    <w:p w:rsidR="00AE7AD6" w:rsidRPr="00EB765F" w:rsidRDefault="00AE7AD6" w:rsidP="00AE7AD6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5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:rsidR="00AE7AD6" w:rsidRPr="00EB765F" w:rsidRDefault="00AE7AD6" w:rsidP="00AE7AD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AE7AD6" w:rsidRPr="00EB765F" w:rsidRDefault="00AE7AD6" w:rsidP="00AE7AD6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7AD6" w:rsidRPr="00EB765F" w:rsidRDefault="00AE7AD6" w:rsidP="00AE7AD6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Władysław Jakubowski</w:t>
      </w:r>
    </w:p>
    <w:p w:rsidR="00AE7AD6" w:rsidRDefault="00AE7AD6" w:rsidP="00AE7AD6"/>
    <w:p w:rsidR="00AE7AD6" w:rsidRDefault="00AE7AD6" w:rsidP="00AE7AD6"/>
    <w:p w:rsidR="00AA73C4" w:rsidRDefault="00AA73C4"/>
    <w:sectPr w:rsidR="00AA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D6"/>
    <w:rsid w:val="00AA73C4"/>
    <w:rsid w:val="00A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F0B37-A32D-4274-A60C-81517640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A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2018-01-03T07:44:00Z</cp:lastPrinted>
  <dcterms:created xsi:type="dcterms:W3CDTF">2018-01-03T07:44:00Z</dcterms:created>
  <dcterms:modified xsi:type="dcterms:W3CDTF">2018-01-03T07:47:00Z</dcterms:modified>
</cp:coreProperties>
</file>